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0E" w:rsidRDefault="002642E0">
      <w:pPr>
        <w:pStyle w:val="Tekstpodstawowywcity2"/>
        <w:spacing w:after="0" w:line="276" w:lineRule="auto"/>
        <w:ind w:left="0"/>
        <w:jc w:val="center"/>
      </w:pPr>
      <w:r>
        <w:rPr>
          <w:rFonts w:ascii="Cambria" w:hAnsi="Cambria" w:cs="Times New Roman"/>
          <w:b/>
          <w:sz w:val="24"/>
          <w:szCs w:val="24"/>
        </w:rPr>
        <w:t>Załącznik Nr 8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:rsidR="0059120E" w:rsidRDefault="002642E0">
      <w:pPr>
        <w:pStyle w:val="Tekstpodstawowywcity2"/>
        <w:pBdr>
          <w:bottom w:val="single" w:sz="4" w:space="0" w:color="000001"/>
        </w:pBdr>
        <w:spacing w:after="0" w:line="276" w:lineRule="auto"/>
        <w:ind w:left="0"/>
        <w:jc w:val="center"/>
      </w:pPr>
      <w:r>
        <w:rPr>
          <w:rFonts w:ascii="Cambria" w:hAnsi="Cambria" w:cs="Times New Roman"/>
          <w:b/>
          <w:sz w:val="26"/>
          <w:szCs w:val="26"/>
        </w:rPr>
        <w:t>Wzór wykazu sprzętu</w:t>
      </w:r>
    </w:p>
    <w:p w:rsidR="0059120E" w:rsidRDefault="002642E0">
      <w:pPr>
        <w:pStyle w:val="redniasiatka21"/>
        <w:spacing w:line="276" w:lineRule="auto"/>
        <w:jc w:val="center"/>
      </w:pPr>
      <w:r>
        <w:rPr>
          <w:rFonts w:ascii="Cambria" w:hAnsi="Cambria" w:cs="Calibri"/>
          <w:bCs/>
        </w:rPr>
        <w:t xml:space="preserve">(Znak postępowania: </w:t>
      </w:r>
      <w:r>
        <w:rPr>
          <w:rFonts w:ascii="Cambria" w:hAnsi="Cambria"/>
          <w:b/>
        </w:rPr>
        <w:t>BOS.271.</w:t>
      </w:r>
      <w:r w:rsidR="004F4972">
        <w:rPr>
          <w:rFonts w:ascii="Cambria" w:hAnsi="Cambria"/>
          <w:b/>
        </w:rPr>
        <w:t>2</w:t>
      </w:r>
      <w:r>
        <w:rPr>
          <w:rFonts w:ascii="Cambria" w:hAnsi="Cambria"/>
          <w:b/>
        </w:rPr>
        <w:t>.2024</w:t>
      </w:r>
      <w:r>
        <w:rPr>
          <w:rFonts w:ascii="Cambria" w:hAnsi="Cambria" w:cs="Calibri"/>
          <w:bCs/>
        </w:rPr>
        <w:t>)</w:t>
      </w:r>
    </w:p>
    <w:p w:rsidR="0059120E" w:rsidRDefault="002642E0">
      <w:pPr>
        <w:pStyle w:val="Bezodstpw"/>
        <w:spacing w:line="276" w:lineRule="auto"/>
        <w:ind w:left="0" w:firstLine="0"/>
      </w:pPr>
      <w:r>
        <w:rPr>
          <w:rFonts w:ascii="Cambria" w:hAnsi="Cambria"/>
          <w:b/>
          <w:u w:val="single"/>
        </w:rPr>
        <w:t>ZAMAWIAJĄCY:</w:t>
      </w:r>
    </w:p>
    <w:p w:rsidR="0059120E" w:rsidRDefault="002642E0">
      <w:pPr>
        <w:pStyle w:val="Akapitzlist"/>
        <w:tabs>
          <w:tab w:val="left" w:pos="0"/>
        </w:tabs>
        <w:spacing w:line="276" w:lineRule="auto"/>
        <w:ind w:left="0"/>
      </w:pPr>
      <w:r>
        <w:rPr>
          <w:rFonts w:ascii="Cambria" w:hAnsi="Cambria"/>
          <w:b/>
          <w:sz w:val="24"/>
          <w:szCs w:val="24"/>
        </w:rPr>
        <w:t xml:space="preserve">Gmina Chełm </w:t>
      </w:r>
      <w:r>
        <w:rPr>
          <w:rFonts w:ascii="Cambria" w:hAnsi="Cambria"/>
          <w:sz w:val="24"/>
          <w:szCs w:val="24"/>
        </w:rPr>
        <w:t>zwany dalej „Zamawiającym”,</w:t>
      </w:r>
    </w:p>
    <w:p w:rsidR="0059120E" w:rsidRDefault="002642E0">
      <w:pPr>
        <w:pStyle w:val="Akapitzlist"/>
        <w:tabs>
          <w:tab w:val="left" w:pos="0"/>
        </w:tabs>
        <w:spacing w:line="276" w:lineRule="auto"/>
        <w:ind w:left="0"/>
      </w:pPr>
      <w:r>
        <w:rPr>
          <w:rFonts w:ascii="Cambria" w:hAnsi="Cambria"/>
          <w:sz w:val="24"/>
          <w:szCs w:val="24"/>
        </w:rPr>
        <w:t>ul. Gminna 18, 22-100 Pokrówka, woj. lubelskie,</w:t>
      </w:r>
    </w:p>
    <w:p w:rsidR="0059120E" w:rsidRDefault="002642E0">
      <w:pPr>
        <w:pStyle w:val="NormalnyWeb"/>
        <w:tabs>
          <w:tab w:val="left" w:pos="0"/>
        </w:tabs>
      </w:pPr>
      <w:r>
        <w:rPr>
          <w:rFonts w:ascii="Cambria" w:hAnsi="Cambria"/>
        </w:rPr>
        <w:t>NIP:563-21-61-349, REGON: 110198103,</w:t>
      </w:r>
    </w:p>
    <w:p w:rsidR="0059120E" w:rsidRDefault="002642E0">
      <w:pPr>
        <w:pStyle w:val="Akapitzlist"/>
        <w:tabs>
          <w:tab w:val="left" w:pos="0"/>
        </w:tabs>
        <w:spacing w:line="276" w:lineRule="auto"/>
        <w:ind w:left="0"/>
      </w:pPr>
      <w:r>
        <w:rPr>
          <w:rFonts w:ascii="Cambria" w:hAnsi="Cambria" w:cs="Arial"/>
          <w:bCs/>
          <w:color w:val="000000"/>
          <w:sz w:val="24"/>
          <w:szCs w:val="24"/>
        </w:rPr>
        <w:t xml:space="preserve"> Nr telefonu: 82 563-73-63,</w:t>
      </w:r>
    </w:p>
    <w:p w:rsidR="0059120E" w:rsidRDefault="002642E0">
      <w:pPr>
        <w:pStyle w:val="Akapitzlist"/>
        <w:tabs>
          <w:tab w:val="left" w:pos="0"/>
          <w:tab w:val="left" w:pos="567"/>
        </w:tabs>
        <w:spacing w:line="276" w:lineRule="auto"/>
        <w:ind w:left="0"/>
        <w:jc w:val="both"/>
      </w:pPr>
      <w:r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="00885E65">
        <w:rPr>
          <w:rFonts w:ascii="Cambria" w:hAnsi="Cambria"/>
          <w:color w:val="0070C0"/>
          <w:sz w:val="24"/>
          <w:szCs w:val="24"/>
          <w:u w:val="single"/>
        </w:rPr>
        <w:t>bos</w:t>
      </w:r>
      <w:r>
        <w:rPr>
          <w:rFonts w:ascii="Cambria" w:hAnsi="Cambria"/>
          <w:color w:val="0070C0"/>
          <w:sz w:val="24"/>
          <w:szCs w:val="24"/>
          <w:u w:val="single"/>
        </w:rPr>
        <w:t>@gminachelm.pl</w:t>
      </w:r>
    </w:p>
    <w:p w:rsidR="0059120E" w:rsidRDefault="002642E0">
      <w:pPr>
        <w:pStyle w:val="Akapitzlist"/>
        <w:tabs>
          <w:tab w:val="left" w:pos="0"/>
          <w:tab w:val="left" w:pos="567"/>
        </w:tabs>
        <w:spacing w:line="276" w:lineRule="auto"/>
        <w:ind w:left="0"/>
        <w:jc w:val="both"/>
      </w:pPr>
      <w:r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>
        <w:rPr>
          <w:rFonts w:ascii="Cambria" w:hAnsi="Cambria"/>
          <w:color w:val="0070C0"/>
          <w:sz w:val="24"/>
          <w:szCs w:val="24"/>
          <w:u w:val="single"/>
        </w:rPr>
        <w:t>https://www.ugchelm.bip.lubelskie.pl</w:t>
      </w:r>
    </w:p>
    <w:p w:rsidR="0059120E" w:rsidRDefault="002642E0">
      <w:pPr>
        <w:pStyle w:val="Akapitzlist"/>
        <w:tabs>
          <w:tab w:val="left" w:pos="0"/>
          <w:tab w:val="left" w:pos="567"/>
        </w:tabs>
        <w:spacing w:line="276" w:lineRule="auto"/>
        <w:ind w:left="0"/>
        <w:jc w:val="both"/>
      </w:pPr>
      <w:r>
        <w:rPr>
          <w:rFonts w:ascii="Cambria" w:hAnsi="Cambria" w:cs="Arial"/>
          <w:bCs/>
          <w:sz w:val="24"/>
          <w:szCs w:val="24"/>
        </w:rPr>
        <w:t xml:space="preserve">Strona internetowa prowadzonego postępowania, na której udostępniane </w:t>
      </w:r>
      <w:r>
        <w:rPr>
          <w:rFonts w:ascii="Cambria" w:hAnsi="Cambria" w:cs="Arial"/>
          <w:bCs/>
          <w:sz w:val="24"/>
          <w:szCs w:val="24"/>
        </w:rPr>
        <w:br/>
        <w:t>będą zmiany i wyjaśnienia treści SWZ oraz inne dokumenty zamówienia bezpośrednio związane z postępowaniem o udzielenie zamówienia [URL]:</w:t>
      </w:r>
    </w:p>
    <w:p w:rsidR="0059120E" w:rsidRDefault="009471E8">
      <w:pPr>
        <w:pStyle w:val="Akapitzlist"/>
        <w:tabs>
          <w:tab w:val="left" w:pos="0"/>
          <w:tab w:val="left" w:pos="567"/>
        </w:tabs>
        <w:spacing w:line="276" w:lineRule="auto"/>
        <w:ind w:left="0"/>
        <w:jc w:val="both"/>
      </w:pPr>
      <w:hyperlink r:id="rId6" w:history="1">
        <w:r w:rsidR="002642E0">
          <w:t>https://www.ugchelm.bip.lubelskie.pl</w:t>
        </w:r>
      </w:hyperlink>
      <w:r w:rsidR="002642E0">
        <w:rPr>
          <w:rFonts w:ascii="Cambria" w:hAnsi="Cambria"/>
          <w:color w:val="0070C0"/>
          <w:sz w:val="24"/>
          <w:szCs w:val="24"/>
        </w:rPr>
        <w:t xml:space="preserve"> </w:t>
      </w:r>
      <w:r w:rsidR="002642E0">
        <w:rPr>
          <w:rFonts w:ascii="Cambria" w:hAnsi="Cambria"/>
          <w:color w:val="000000"/>
          <w:sz w:val="24"/>
          <w:szCs w:val="24"/>
        </w:rPr>
        <w:t>w zakładce Przetargi.</w:t>
      </w:r>
    </w:p>
    <w:p w:rsidR="0059120E" w:rsidRDefault="0059120E">
      <w:pPr>
        <w:pStyle w:val="Standard"/>
        <w:tabs>
          <w:tab w:val="left" w:pos="567"/>
        </w:tabs>
        <w:spacing w:line="276" w:lineRule="auto"/>
        <w:rPr>
          <w:rFonts w:ascii="Cambria" w:hAnsi="Cambria"/>
          <w:color w:val="0070C0"/>
          <w:u w:val="single"/>
        </w:rPr>
      </w:pPr>
    </w:p>
    <w:p w:rsidR="0059120E" w:rsidRDefault="0059120E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59120E" w:rsidRDefault="002642E0">
      <w:pPr>
        <w:pStyle w:val="Standard"/>
        <w:spacing w:line="276" w:lineRule="auto"/>
      </w:pPr>
      <w:r>
        <w:rPr>
          <w:rFonts w:ascii="Cambria" w:hAnsi="Cambria"/>
          <w:b/>
          <w:u w:val="single"/>
        </w:rPr>
        <w:t>WYKONAWCA:</w:t>
      </w:r>
    </w:p>
    <w:p w:rsidR="0059120E" w:rsidRDefault="002642E0">
      <w:pPr>
        <w:pStyle w:val="Standard"/>
        <w:spacing w:line="276" w:lineRule="auto"/>
        <w:ind w:right="4244"/>
      </w:pPr>
      <w:r>
        <w:rPr>
          <w:rFonts w:ascii="Cambria" w:hAnsi="Cambria"/>
        </w:rPr>
        <w:t>…………………………………………………..…..…………</w:t>
      </w:r>
    </w:p>
    <w:p w:rsidR="0059120E" w:rsidRDefault="002642E0">
      <w:pPr>
        <w:pStyle w:val="Standard"/>
        <w:spacing w:line="276" w:lineRule="auto"/>
        <w:ind w:right="4244"/>
      </w:pPr>
      <w:r>
        <w:rPr>
          <w:rFonts w:ascii="Cambria" w:hAnsi="Cambria"/>
        </w:rPr>
        <w:t>…………………………………………………..…..…………</w:t>
      </w:r>
    </w:p>
    <w:p w:rsidR="0059120E" w:rsidRDefault="002642E0">
      <w:pPr>
        <w:pStyle w:val="Standard"/>
        <w:spacing w:line="276" w:lineRule="auto"/>
        <w:ind w:right="4244"/>
      </w:pPr>
      <w:r>
        <w:rPr>
          <w:rFonts w:ascii="Cambria" w:hAnsi="Cambria"/>
        </w:rPr>
        <w:t>…………………………………………………..…..…………</w:t>
      </w:r>
    </w:p>
    <w:p w:rsidR="0059120E" w:rsidRDefault="002642E0">
      <w:pPr>
        <w:pStyle w:val="Standard"/>
        <w:spacing w:line="276" w:lineRule="auto"/>
        <w:ind w:right="4528"/>
        <w:jc w:val="center"/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59120E" w:rsidRDefault="002642E0">
      <w:pPr>
        <w:pStyle w:val="Standard"/>
        <w:spacing w:line="276" w:lineRule="auto"/>
      </w:pPr>
      <w:r>
        <w:rPr>
          <w:rFonts w:ascii="Cambria" w:hAnsi="Cambria"/>
          <w:u w:val="single"/>
        </w:rPr>
        <w:t>reprezentowany przez:</w:t>
      </w:r>
    </w:p>
    <w:p w:rsidR="0059120E" w:rsidRDefault="002642E0">
      <w:pPr>
        <w:pStyle w:val="Standard"/>
        <w:spacing w:line="276" w:lineRule="auto"/>
        <w:ind w:right="4244"/>
      </w:pPr>
      <w:r>
        <w:rPr>
          <w:rFonts w:ascii="Cambria" w:hAnsi="Cambria"/>
        </w:rPr>
        <w:t>…………………………………………………..…..…………</w:t>
      </w:r>
    </w:p>
    <w:p w:rsidR="0059120E" w:rsidRDefault="002642E0">
      <w:pPr>
        <w:pStyle w:val="Standard"/>
        <w:spacing w:line="276" w:lineRule="auto"/>
        <w:ind w:right="4244"/>
      </w:pPr>
      <w:r>
        <w:rPr>
          <w:rFonts w:ascii="Cambria" w:hAnsi="Cambria"/>
        </w:rPr>
        <w:t>…………………………………………………..…..…………</w:t>
      </w:r>
    </w:p>
    <w:p w:rsidR="0059120E" w:rsidRDefault="002642E0">
      <w:pPr>
        <w:pStyle w:val="Standard"/>
        <w:spacing w:line="276" w:lineRule="auto"/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59120E" w:rsidRDefault="0059120E">
      <w:pPr>
        <w:pStyle w:val="Standard"/>
        <w:rPr>
          <w:rFonts w:ascii="Cambria" w:hAnsi="Cambria"/>
          <w:i/>
          <w:sz w:val="20"/>
          <w:szCs w:val="20"/>
        </w:rPr>
      </w:pPr>
    </w:p>
    <w:p w:rsidR="0059120E" w:rsidRDefault="002642E0">
      <w:pPr>
        <w:pStyle w:val="redniasiatka21"/>
        <w:spacing w:line="276" w:lineRule="auto"/>
        <w:jc w:val="center"/>
      </w:pPr>
      <w:r>
        <w:rPr>
          <w:rFonts w:ascii="Cambria" w:hAnsi="Cambria"/>
          <w:b/>
          <w:sz w:val="28"/>
          <w:szCs w:val="28"/>
        </w:rPr>
        <w:t>WYKAZ SPRZĘTU</w:t>
      </w:r>
    </w:p>
    <w:p w:rsidR="0059120E" w:rsidRDefault="002642E0">
      <w:pPr>
        <w:pStyle w:val="Standard"/>
        <w:spacing w:line="276" w:lineRule="auto"/>
        <w:jc w:val="both"/>
      </w:pPr>
      <w:r>
        <w:rPr>
          <w:rFonts w:ascii="Cambria" w:hAnsi="Cambria"/>
        </w:rPr>
        <w:t>Przystępując do postępowania w sprawie udzielenia zamówienia publicznego w trybie podstawowym na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realizację zadania pn.: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i/>
          <w:iCs/>
          <w:color w:val="000000"/>
        </w:rPr>
        <w:t xml:space="preserve">„Zakup </w:t>
      </w:r>
      <w:r>
        <w:rPr>
          <w:rFonts w:ascii="Cambria" w:eastAsia="Cambria" w:hAnsi="Cambria"/>
          <w:b/>
          <w:bCs/>
          <w:i/>
        </w:rPr>
        <w:t xml:space="preserve">imiennych biletów miesięcznych dla uczniów i dzieci dowożonych do szkół z oddziałami przedszkolnymi </w:t>
      </w:r>
      <w:r>
        <w:rPr>
          <w:rFonts w:ascii="Cambria" w:eastAsia="Cambria" w:hAnsi="Cambria"/>
          <w:b/>
          <w:bCs/>
          <w:i/>
        </w:rPr>
        <w:br/>
        <w:t>z terenu Gminy Chełm  w okresie od 01.03.2024 r. do 31.12.2024 r.”</w:t>
      </w:r>
      <w:r>
        <w:rPr>
          <w:rFonts w:ascii="Cambria" w:hAnsi="Cambria"/>
        </w:rPr>
        <w:t>, prowadzonego przez</w:t>
      </w:r>
      <w:r>
        <w:rPr>
          <w:rFonts w:ascii="Cambria" w:hAnsi="Cambria"/>
          <w:b/>
        </w:rPr>
        <w:t xml:space="preserve"> Gminę Chełm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  <w:u w:val="single"/>
        </w:rPr>
        <w:t>przedkładam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wykaz sprzętu </w:t>
      </w:r>
      <w:r>
        <w:rPr>
          <w:rFonts w:ascii="Cambria" w:hAnsi="Cambria"/>
        </w:rPr>
        <w:t>zgodnie z zapisami pkt. 6.1.4</w:t>
      </w:r>
      <w:r w:rsidR="00164C01">
        <w:rPr>
          <w:rFonts w:ascii="Cambria" w:hAnsi="Cambria"/>
        </w:rPr>
        <w:t xml:space="preserve"> </w:t>
      </w:r>
      <w:proofErr w:type="spellStart"/>
      <w:r w:rsidR="00164C01">
        <w:rPr>
          <w:rFonts w:ascii="Cambria" w:hAnsi="Cambria"/>
        </w:rPr>
        <w:t>ppkt</w:t>
      </w:r>
      <w:proofErr w:type="spellEnd"/>
      <w:r w:rsidR="00164C01">
        <w:rPr>
          <w:rFonts w:ascii="Cambria" w:hAnsi="Cambria"/>
        </w:rPr>
        <w:t xml:space="preserve"> 2)</w:t>
      </w:r>
      <w:r>
        <w:rPr>
          <w:rFonts w:ascii="Cambria" w:hAnsi="Cambria"/>
        </w:rPr>
        <w:t xml:space="preserve"> 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do wykonywania zadania:</w:t>
      </w:r>
    </w:p>
    <w:p w:rsidR="0059120E" w:rsidRDefault="0059120E">
      <w:pPr>
        <w:pStyle w:val="Standard"/>
        <w:spacing w:line="276" w:lineRule="auto"/>
        <w:jc w:val="both"/>
      </w:pPr>
    </w:p>
    <w:tbl>
      <w:tblPr>
        <w:tblW w:w="8911" w:type="dxa"/>
        <w:tblInd w:w="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5"/>
        <w:gridCol w:w="4080"/>
        <w:gridCol w:w="945"/>
        <w:gridCol w:w="2341"/>
      </w:tblGrid>
      <w:tr w:rsidR="0059120E" w:rsidTr="0059120E">
        <w:trPr>
          <w:trHeight w:val="584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2642E0">
            <w:pPr>
              <w:pStyle w:val="Standard"/>
              <w:jc w:val="center"/>
            </w:pPr>
            <w:r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2642E0">
            <w:pPr>
              <w:pStyle w:val="Standard"/>
              <w:jc w:val="center"/>
            </w:pPr>
            <w:r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2642E0">
            <w:pPr>
              <w:pStyle w:val="Standard"/>
              <w:jc w:val="center"/>
            </w:pPr>
            <w:r>
              <w:rPr>
                <w:rFonts w:ascii="Cambria" w:hAnsi="Cambria" w:cs="Tahoma"/>
                <w:b/>
                <w:bCs/>
                <w:sz w:val="20"/>
              </w:rPr>
              <w:t>Marka/ model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2642E0">
            <w:pPr>
              <w:pStyle w:val="Standard"/>
              <w:jc w:val="center"/>
            </w:pPr>
            <w:r>
              <w:rPr>
                <w:rFonts w:ascii="Cambria" w:hAnsi="Cambria" w:cs="Tahoma"/>
                <w:b/>
                <w:sz w:val="20"/>
              </w:rPr>
              <w:t xml:space="preserve">Podstawa </w:t>
            </w:r>
            <w:r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59120E" w:rsidTr="0059120E">
        <w:trPr>
          <w:trHeight w:val="584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:rsidR="0059120E" w:rsidRDefault="002642E0">
            <w:pPr>
              <w:pStyle w:val="Standard"/>
              <w:jc w:val="center"/>
            </w:pPr>
            <w:r>
              <w:rPr>
                <w:rFonts w:ascii="Cambria" w:hAnsi="Cambria" w:cs="Tahoma"/>
                <w:sz w:val="20"/>
              </w:rPr>
              <w:t>1</w:t>
            </w:r>
          </w:p>
          <w:p w:rsidR="0059120E" w:rsidRDefault="0059120E">
            <w:pPr>
              <w:pStyle w:val="Standard"/>
              <w:rPr>
                <w:rFonts w:ascii="Cambria" w:hAnsi="Cambria" w:cs="Tahoma"/>
                <w:sz w:val="20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2642E0">
            <w:pPr>
              <w:pStyle w:val="Tekstpodstawowywcity2"/>
              <w:spacing w:after="0" w:line="240" w:lineRule="auto"/>
              <w:ind w:left="-3" w:hanging="14"/>
              <w:jc w:val="center"/>
            </w:pPr>
            <w:r>
              <w:rPr>
                <w:rFonts w:ascii="Cambria" w:hAnsi="Cambria" w:cs="Tahoma"/>
                <w:sz w:val="22"/>
                <w:szCs w:val="22"/>
              </w:rPr>
              <w:t>Autobus niskopodłogowy o liczbie miejsc siedzących ……. i miejsc stojących………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59120E" w:rsidTr="0059120E">
        <w:trPr>
          <w:trHeight w:val="584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:rsidR="0059120E" w:rsidRDefault="002642E0">
            <w:pPr>
              <w:pStyle w:val="Standard"/>
              <w:jc w:val="center"/>
            </w:pPr>
            <w:r>
              <w:rPr>
                <w:rFonts w:ascii="Cambria" w:hAnsi="Cambria" w:cs="Tahoma"/>
                <w:sz w:val="20"/>
              </w:rPr>
              <w:t>2</w:t>
            </w:r>
          </w:p>
          <w:p w:rsidR="0059120E" w:rsidRDefault="0059120E">
            <w:pPr>
              <w:pStyle w:val="Standard"/>
              <w:rPr>
                <w:rFonts w:ascii="Cambria" w:hAnsi="Cambria" w:cs="Tahoma"/>
                <w:sz w:val="20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2642E0">
            <w:pPr>
              <w:pStyle w:val="Tekstpodstawowywcity2"/>
              <w:spacing w:after="0" w:line="240" w:lineRule="auto"/>
              <w:ind w:left="-3" w:hanging="14"/>
              <w:jc w:val="center"/>
            </w:pPr>
            <w:r>
              <w:rPr>
                <w:rFonts w:ascii="Cambria" w:hAnsi="Cambria" w:cs="Tahoma"/>
                <w:sz w:val="22"/>
                <w:szCs w:val="22"/>
              </w:rPr>
              <w:t>Autobus niskopodłogowy o liczbie miejsc siedzących ……. i miejsc stojących………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59120E" w:rsidTr="0059120E">
        <w:trPr>
          <w:trHeight w:val="584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:rsidR="0059120E" w:rsidRDefault="002642E0">
            <w:pPr>
              <w:pStyle w:val="Standard"/>
              <w:jc w:val="center"/>
            </w:pPr>
            <w:r>
              <w:rPr>
                <w:rFonts w:ascii="Cambria" w:hAnsi="Cambria" w:cs="Tahoma"/>
                <w:sz w:val="20"/>
              </w:rPr>
              <w:t>3</w:t>
            </w:r>
          </w:p>
          <w:p w:rsidR="0059120E" w:rsidRDefault="0059120E">
            <w:pPr>
              <w:pStyle w:val="Standard"/>
              <w:rPr>
                <w:rFonts w:ascii="Cambria" w:hAnsi="Cambria" w:cs="Tahoma"/>
                <w:sz w:val="20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2642E0">
            <w:pPr>
              <w:pStyle w:val="Tekstpodstawowywcity2"/>
              <w:spacing w:after="0" w:line="240" w:lineRule="auto"/>
              <w:ind w:left="-3" w:hanging="14"/>
              <w:jc w:val="center"/>
            </w:pPr>
            <w:r>
              <w:rPr>
                <w:rFonts w:ascii="Cambria" w:hAnsi="Cambria" w:cs="Tahoma"/>
                <w:sz w:val="22"/>
                <w:szCs w:val="22"/>
              </w:rPr>
              <w:t>Autobus niskopodłogowy o liczbie miejsc siedzących ……. i miejsc stojących………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59120E" w:rsidTr="0059120E">
        <w:trPr>
          <w:trHeight w:val="584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:rsidR="0059120E" w:rsidRDefault="002642E0">
            <w:pPr>
              <w:pStyle w:val="Standard"/>
              <w:jc w:val="center"/>
            </w:pPr>
            <w:r>
              <w:rPr>
                <w:rFonts w:ascii="Cambria" w:hAnsi="Cambria" w:cs="Tahoma"/>
                <w:sz w:val="20"/>
              </w:rPr>
              <w:t>4</w:t>
            </w:r>
          </w:p>
          <w:p w:rsidR="0059120E" w:rsidRDefault="0059120E">
            <w:pPr>
              <w:pStyle w:val="Standard"/>
              <w:rPr>
                <w:rFonts w:ascii="Cambria" w:hAnsi="Cambria" w:cs="Tahoma"/>
                <w:sz w:val="20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2642E0">
            <w:pPr>
              <w:pStyle w:val="Tekstpodstawowywcity2"/>
              <w:spacing w:after="0" w:line="240" w:lineRule="auto"/>
              <w:ind w:left="-3" w:hanging="14"/>
              <w:jc w:val="center"/>
            </w:pPr>
            <w:r>
              <w:rPr>
                <w:rFonts w:ascii="Cambria" w:hAnsi="Cambria" w:cs="Tahoma"/>
                <w:sz w:val="22"/>
                <w:szCs w:val="22"/>
              </w:rPr>
              <w:t>Autobus niskopodłogowy o liczbie miejsc siedzących ……. i miejsc stojących………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59120E" w:rsidTr="0059120E">
        <w:trPr>
          <w:trHeight w:val="584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:rsidR="0059120E" w:rsidRDefault="002642E0">
            <w:pPr>
              <w:pStyle w:val="Standard"/>
              <w:jc w:val="center"/>
            </w:pPr>
            <w:r>
              <w:rPr>
                <w:rFonts w:ascii="Cambria" w:hAnsi="Cambria" w:cs="Tahoma"/>
                <w:sz w:val="20"/>
              </w:rPr>
              <w:t>5</w:t>
            </w:r>
          </w:p>
          <w:p w:rsidR="0059120E" w:rsidRDefault="0059120E">
            <w:pPr>
              <w:pStyle w:val="Standard"/>
              <w:rPr>
                <w:rFonts w:ascii="Cambria" w:hAnsi="Cambria" w:cs="Tahoma"/>
                <w:sz w:val="20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2642E0">
            <w:pPr>
              <w:pStyle w:val="Tekstpodstawowywcity2"/>
              <w:spacing w:after="0" w:line="240" w:lineRule="auto"/>
              <w:ind w:left="-3" w:hanging="14"/>
              <w:jc w:val="center"/>
            </w:pPr>
            <w:r>
              <w:rPr>
                <w:rFonts w:ascii="Cambria" w:hAnsi="Cambria" w:cs="Tahoma"/>
                <w:sz w:val="22"/>
                <w:szCs w:val="22"/>
              </w:rPr>
              <w:t>Autobus niskopodłogowy o liczbie miejsc siedzących ……. i miejsc stojących………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59120E" w:rsidTr="0059120E">
        <w:trPr>
          <w:trHeight w:val="584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rPr>
                <w:rFonts w:ascii="Cambria" w:hAnsi="Cambria" w:cs="Tahoma"/>
                <w:sz w:val="20"/>
              </w:rPr>
            </w:pPr>
          </w:p>
          <w:p w:rsidR="0059120E" w:rsidRDefault="0059120E">
            <w:pPr>
              <w:pStyle w:val="Standard"/>
              <w:rPr>
                <w:rFonts w:ascii="Cambria" w:hAnsi="Cambria" w:cs="Tahoma"/>
                <w:sz w:val="20"/>
              </w:rPr>
            </w:pPr>
          </w:p>
          <w:p w:rsidR="0059120E" w:rsidRDefault="002642E0">
            <w:pPr>
              <w:pStyle w:val="Standard"/>
              <w:jc w:val="center"/>
            </w:pPr>
            <w:r>
              <w:rPr>
                <w:rFonts w:ascii="Cambria" w:hAnsi="Cambria" w:cs="Tahoma"/>
                <w:sz w:val="20"/>
              </w:rPr>
              <w:t>6</w:t>
            </w:r>
          </w:p>
          <w:p w:rsidR="0059120E" w:rsidRDefault="0059120E">
            <w:pPr>
              <w:pStyle w:val="Standard"/>
              <w:rPr>
                <w:rFonts w:ascii="Cambria" w:hAnsi="Cambria" w:cs="Tahoma"/>
                <w:sz w:val="20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2642E0">
            <w:pPr>
              <w:pStyle w:val="Tekstpodstawowywcity2"/>
              <w:spacing w:after="0" w:line="240" w:lineRule="auto"/>
              <w:ind w:left="-3" w:hanging="14"/>
              <w:jc w:val="center"/>
            </w:pPr>
            <w:r>
              <w:rPr>
                <w:rFonts w:ascii="Cambria" w:hAnsi="Cambria" w:cs="Tahoma"/>
                <w:sz w:val="22"/>
                <w:szCs w:val="22"/>
              </w:rPr>
              <w:t>Autobus niskopodłogowy o liczbie miejsc siedzących ……. i miejsc stojących………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59120E" w:rsidTr="0059120E">
        <w:trPr>
          <w:trHeight w:val="584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rPr>
                <w:rFonts w:ascii="Cambria" w:hAnsi="Cambria" w:cs="Tahoma"/>
                <w:sz w:val="20"/>
              </w:rPr>
            </w:pPr>
          </w:p>
          <w:p w:rsidR="0059120E" w:rsidRDefault="0059120E">
            <w:pPr>
              <w:pStyle w:val="Standard"/>
              <w:rPr>
                <w:rFonts w:ascii="Cambria" w:hAnsi="Cambria" w:cs="Tahoma"/>
                <w:sz w:val="20"/>
              </w:rPr>
            </w:pPr>
          </w:p>
          <w:p w:rsidR="0059120E" w:rsidRDefault="002642E0">
            <w:pPr>
              <w:pStyle w:val="Standard"/>
              <w:jc w:val="center"/>
            </w:pPr>
            <w:r>
              <w:rPr>
                <w:rFonts w:ascii="Cambria" w:hAnsi="Cambria" w:cs="Tahoma"/>
                <w:sz w:val="20"/>
              </w:rPr>
              <w:t>7</w:t>
            </w:r>
          </w:p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2642E0">
            <w:pPr>
              <w:pStyle w:val="Tekstpodstawowywcity2"/>
              <w:spacing w:after="0" w:line="240" w:lineRule="auto"/>
              <w:ind w:left="-3" w:hanging="14"/>
              <w:jc w:val="center"/>
            </w:pPr>
            <w:r>
              <w:rPr>
                <w:rFonts w:ascii="Cambria" w:hAnsi="Cambria" w:cs="Tahoma"/>
                <w:sz w:val="22"/>
                <w:szCs w:val="22"/>
              </w:rPr>
              <w:t>Autobus niskopodłogowy o liczbie miejsc siedzących ……. i miejsc stojących………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59120E" w:rsidTr="0059120E">
        <w:trPr>
          <w:trHeight w:val="584"/>
        </w:trPr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2642E0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8</w:t>
            </w:r>
          </w:p>
        </w:tc>
        <w:tc>
          <w:tcPr>
            <w:tcW w:w="4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2642E0">
            <w:pPr>
              <w:pStyle w:val="Tekstpodstawowywcity2"/>
              <w:spacing w:after="0" w:line="240" w:lineRule="auto"/>
              <w:ind w:left="-3" w:hanging="14"/>
              <w:jc w:val="center"/>
            </w:pPr>
            <w:r>
              <w:rPr>
                <w:rFonts w:ascii="Cambria" w:hAnsi="Cambria" w:cs="Tahoma"/>
                <w:sz w:val="22"/>
                <w:szCs w:val="22"/>
              </w:rPr>
              <w:t>Autobus o liczbie miejsc siedzących …….</w:t>
            </w:r>
          </w:p>
        </w:tc>
        <w:tc>
          <w:tcPr>
            <w:tcW w:w="9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59120E" w:rsidTr="0059120E">
        <w:trPr>
          <w:trHeight w:val="584"/>
        </w:trPr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2642E0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9</w:t>
            </w:r>
          </w:p>
        </w:tc>
        <w:tc>
          <w:tcPr>
            <w:tcW w:w="4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2642E0">
            <w:pPr>
              <w:pStyle w:val="Tekstpodstawowywcity2"/>
              <w:spacing w:after="0" w:line="240" w:lineRule="auto"/>
              <w:ind w:left="-3" w:hanging="14"/>
              <w:jc w:val="center"/>
            </w:pPr>
            <w:r>
              <w:rPr>
                <w:rFonts w:ascii="Cambria" w:hAnsi="Cambria" w:cs="Tahoma"/>
                <w:sz w:val="22"/>
                <w:szCs w:val="22"/>
              </w:rPr>
              <w:t>Autobus o liczbie miejsc siedzących …….</w:t>
            </w:r>
          </w:p>
        </w:tc>
        <w:tc>
          <w:tcPr>
            <w:tcW w:w="9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59120E" w:rsidTr="0059120E">
        <w:trPr>
          <w:trHeight w:val="584"/>
        </w:trPr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2642E0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10</w:t>
            </w:r>
          </w:p>
        </w:tc>
        <w:tc>
          <w:tcPr>
            <w:tcW w:w="4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2642E0">
            <w:pPr>
              <w:pStyle w:val="Tekstpodstawowywcity2"/>
              <w:spacing w:after="0" w:line="240" w:lineRule="auto"/>
              <w:ind w:left="-3" w:hanging="14"/>
              <w:jc w:val="center"/>
            </w:pPr>
            <w:r>
              <w:rPr>
                <w:rFonts w:ascii="Cambria" w:hAnsi="Cambria" w:cs="Tahoma"/>
                <w:sz w:val="22"/>
                <w:szCs w:val="22"/>
              </w:rPr>
              <w:t>Autobus o liczbie miejsc siedzących …….</w:t>
            </w:r>
          </w:p>
        </w:tc>
        <w:tc>
          <w:tcPr>
            <w:tcW w:w="9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20E" w:rsidRDefault="0059120E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:rsidR="0059120E" w:rsidRDefault="0059120E">
      <w:pPr>
        <w:pStyle w:val="Standard"/>
        <w:spacing w:line="276" w:lineRule="auto"/>
        <w:jc w:val="both"/>
      </w:pPr>
    </w:p>
    <w:p w:rsidR="0059120E" w:rsidRDefault="0059120E">
      <w:pPr>
        <w:pStyle w:val="Standard"/>
        <w:spacing w:line="276" w:lineRule="auto"/>
        <w:jc w:val="both"/>
      </w:pPr>
    </w:p>
    <w:p w:rsidR="0059120E" w:rsidRDefault="0059120E">
      <w:pPr>
        <w:pStyle w:val="Standard"/>
        <w:spacing w:line="276" w:lineRule="auto"/>
        <w:jc w:val="both"/>
      </w:pPr>
    </w:p>
    <w:p w:rsidR="0059120E" w:rsidRDefault="0059120E">
      <w:pPr>
        <w:pStyle w:val="Standard"/>
      </w:pPr>
    </w:p>
    <w:sectPr w:rsidR="0059120E" w:rsidSect="00A3653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B8" w:rsidRDefault="005E7CB8" w:rsidP="0059120E">
      <w:r>
        <w:separator/>
      </w:r>
    </w:p>
  </w:endnote>
  <w:endnote w:type="continuationSeparator" w:id="0">
    <w:p w:rsidR="005E7CB8" w:rsidRDefault="005E7CB8" w:rsidP="0059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B8" w:rsidRDefault="005E7CB8" w:rsidP="0059120E">
      <w:r w:rsidRPr="0059120E">
        <w:rPr>
          <w:color w:val="000000"/>
        </w:rPr>
        <w:separator/>
      </w:r>
    </w:p>
  </w:footnote>
  <w:footnote w:type="continuationSeparator" w:id="0">
    <w:p w:rsidR="005E7CB8" w:rsidRDefault="005E7CB8" w:rsidP="00591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120E"/>
    <w:rsid w:val="00164C01"/>
    <w:rsid w:val="002642E0"/>
    <w:rsid w:val="004C1908"/>
    <w:rsid w:val="004F4972"/>
    <w:rsid w:val="0059120E"/>
    <w:rsid w:val="005E7CB8"/>
    <w:rsid w:val="007025EF"/>
    <w:rsid w:val="00747242"/>
    <w:rsid w:val="00885E65"/>
    <w:rsid w:val="009471E8"/>
    <w:rsid w:val="00A3653E"/>
    <w:rsid w:val="00B228F9"/>
    <w:rsid w:val="00C3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120E"/>
  </w:style>
  <w:style w:type="paragraph" w:customStyle="1" w:styleId="Heading">
    <w:name w:val="Heading"/>
    <w:basedOn w:val="Standard"/>
    <w:next w:val="Textbody"/>
    <w:rsid w:val="005912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9120E"/>
    <w:pPr>
      <w:spacing w:after="120"/>
    </w:pPr>
  </w:style>
  <w:style w:type="paragraph" w:styleId="Lista">
    <w:name w:val="List"/>
    <w:basedOn w:val="Textbody"/>
    <w:rsid w:val="0059120E"/>
  </w:style>
  <w:style w:type="paragraph" w:customStyle="1" w:styleId="Legenda1">
    <w:name w:val="Legenda1"/>
    <w:basedOn w:val="Standard"/>
    <w:rsid w:val="005912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120E"/>
    <w:pPr>
      <w:suppressLineNumbers/>
    </w:pPr>
  </w:style>
  <w:style w:type="paragraph" w:styleId="Tekstpodstawowywcity2">
    <w:name w:val="Body Text Indent 2"/>
    <w:basedOn w:val="Standard"/>
    <w:rsid w:val="0059120E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edniasiatka21">
    <w:name w:val="Średnia siatka 21"/>
    <w:rsid w:val="0059120E"/>
    <w:pPr>
      <w:widowControl/>
      <w:ind w:left="190" w:hanging="10"/>
      <w:jc w:val="both"/>
    </w:pPr>
    <w:rPr>
      <w:rFonts w:eastAsia="Times New Roman" w:cs="Times New Roman"/>
      <w:color w:val="000000"/>
      <w:lang w:eastAsia="pl-PL"/>
    </w:rPr>
  </w:style>
  <w:style w:type="paragraph" w:styleId="Bezodstpw">
    <w:name w:val="No Spacing"/>
    <w:rsid w:val="0059120E"/>
    <w:pPr>
      <w:widowControl/>
      <w:ind w:left="190" w:hanging="10"/>
      <w:jc w:val="both"/>
    </w:pPr>
    <w:rPr>
      <w:rFonts w:eastAsia="Times New Roman" w:cs="Times New Roman"/>
      <w:color w:val="000000"/>
      <w:lang w:eastAsia="pl-PL"/>
    </w:rPr>
  </w:style>
  <w:style w:type="paragraph" w:styleId="Akapitzlist">
    <w:name w:val="List Paragraph"/>
    <w:basedOn w:val="Standard"/>
    <w:rsid w:val="0059120E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Standard"/>
    <w:rsid w:val="0059120E"/>
    <w:rPr>
      <w:lang w:eastAsia="pl-PL"/>
    </w:rPr>
  </w:style>
  <w:style w:type="character" w:customStyle="1" w:styleId="Internetlink">
    <w:name w:val="Internet link"/>
    <w:rsid w:val="0059120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gchelm.bip.lubels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Semeniuk</dc:creator>
  <cp:lastModifiedBy>asemeniuk</cp:lastModifiedBy>
  <cp:revision>4</cp:revision>
  <dcterms:created xsi:type="dcterms:W3CDTF">2024-02-06T11:35:00Z</dcterms:created>
  <dcterms:modified xsi:type="dcterms:W3CDTF">2024-02-07T08:45:00Z</dcterms:modified>
</cp:coreProperties>
</file>